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D194">
      <w:pPr>
        <w:spacing w:line="300" w:lineRule="auto"/>
        <w:rPr>
          <w:rFonts w:ascii="黑体" w:eastAsia="黑体"/>
          <w:sz w:val="28"/>
          <w:szCs w:val="28"/>
        </w:rPr>
      </w:pPr>
    </w:p>
    <w:p w14:paraId="7A2A8164">
      <w:pPr>
        <w:spacing w:line="300" w:lineRule="auto"/>
        <w:rPr>
          <w:rFonts w:ascii="黑体" w:eastAsia="黑体"/>
          <w:sz w:val="28"/>
          <w:szCs w:val="28"/>
        </w:rPr>
      </w:pPr>
    </w:p>
    <w:p w14:paraId="405F4790">
      <w:pPr>
        <w:spacing w:line="300" w:lineRule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hint="eastAsia" w:ascii="黑体" w:eastAsia="黑体"/>
          <w:sz w:val="28"/>
          <w:szCs w:val="28"/>
        </w:rPr>
        <w:t>:水处理剂分会202</w:t>
      </w:r>
      <w:r>
        <w:rPr>
          <w:rFonts w:hint="eastAsia" w:ascii="黑体" w:eastAsia="黑体"/>
          <w:sz w:val="28"/>
          <w:szCs w:val="28"/>
          <w:lang w:val="en-US" w:eastAsia="zh-CN"/>
        </w:rPr>
        <w:t>6年</w:t>
      </w:r>
      <w:r>
        <w:rPr>
          <w:rFonts w:hint="eastAsia" w:ascii="黑体" w:eastAsia="黑体"/>
          <w:sz w:val="28"/>
          <w:szCs w:val="28"/>
        </w:rPr>
        <w:t>第</w:t>
      </w:r>
      <w:r>
        <w:rPr>
          <w:rFonts w:hint="eastAsia" w:asci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eastAsia="黑体"/>
          <w:sz w:val="28"/>
          <w:szCs w:val="28"/>
        </w:rPr>
        <w:t>批标准征求意见项目目录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25"/>
        <w:gridCol w:w="4050"/>
        <w:gridCol w:w="710"/>
        <w:gridCol w:w="726"/>
        <w:gridCol w:w="849"/>
        <w:gridCol w:w="1083"/>
      </w:tblGrid>
      <w:tr w14:paraId="0682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0A9B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0B85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计划编号</w:t>
            </w:r>
          </w:p>
        </w:tc>
        <w:tc>
          <w:tcPr>
            <w:tcW w:w="40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D673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项目名称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01F312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级别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40115D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性质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0086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制修订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D4C68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完成年限</w:t>
            </w:r>
          </w:p>
        </w:tc>
      </w:tr>
      <w:tr w14:paraId="7F25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4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C05D1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国标委发【2025】 7号</w:t>
            </w:r>
          </w:p>
          <w:p w14:paraId="3F51076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  <w:t>国家标准化管理委员会《关于下达2025年第二批推荐性国家标准计划及相关标准外文版计划的通知》</w:t>
            </w:r>
          </w:p>
        </w:tc>
      </w:tr>
      <w:tr w14:paraId="2ACC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37869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F6C4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20250219-T-606</w:t>
            </w:r>
          </w:p>
        </w:tc>
        <w:tc>
          <w:tcPr>
            <w:tcW w:w="40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52622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水处理剂 氯化铁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27027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国标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C7B625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346E3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修订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622F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  <w:tr w14:paraId="6114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7E22C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8F7A1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20250431-T-606</w:t>
            </w:r>
          </w:p>
        </w:tc>
        <w:tc>
          <w:tcPr>
            <w:tcW w:w="40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CCB9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水处理剂 阴离子和非离子型聚丙烯酰胺 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5DA96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国标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8714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3861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修订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27D73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  <w:tr w14:paraId="3104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62D9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E7540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20250676-T-606</w:t>
            </w:r>
          </w:p>
        </w:tc>
        <w:tc>
          <w:tcPr>
            <w:tcW w:w="40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DF0D9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工业循环冷却水和锅炉用水中铜的测定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E444D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国标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B0E2A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396FE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修订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56498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  <w:tr w14:paraId="7002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4820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DF599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20250677-T-606</w:t>
            </w:r>
          </w:p>
        </w:tc>
        <w:tc>
          <w:tcPr>
            <w:tcW w:w="40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A97CBE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工业循环冷却水和锅炉用水中氟、氯、乙酸根、甲酸根、亚硝酸根、硝酸根、硫酸根和磷酸根的测定  离子色谱法</w:t>
            </w: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6DA98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国标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2D9D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推荐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4C6D1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修订</w:t>
            </w: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05F6C5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</w:tbl>
    <w:p w14:paraId="758DF8B2">
      <w:pPr>
        <w:spacing w:line="300" w:lineRule="auto"/>
        <w:rPr>
          <w:rFonts w:ascii="黑体" w:eastAsia="黑体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5F"/>
    <w:rsid w:val="00000B75"/>
    <w:rsid w:val="00004696"/>
    <w:rsid w:val="00010159"/>
    <w:rsid w:val="00070586"/>
    <w:rsid w:val="0008455B"/>
    <w:rsid w:val="000D39FB"/>
    <w:rsid w:val="000D3B32"/>
    <w:rsid w:val="00111CAD"/>
    <w:rsid w:val="00127FB3"/>
    <w:rsid w:val="001A0B11"/>
    <w:rsid w:val="001A57D2"/>
    <w:rsid w:val="001B175F"/>
    <w:rsid w:val="001E5793"/>
    <w:rsid w:val="0020389E"/>
    <w:rsid w:val="00231EC5"/>
    <w:rsid w:val="00243894"/>
    <w:rsid w:val="002721A4"/>
    <w:rsid w:val="002831FA"/>
    <w:rsid w:val="002836ED"/>
    <w:rsid w:val="002B259D"/>
    <w:rsid w:val="002B550F"/>
    <w:rsid w:val="002C1389"/>
    <w:rsid w:val="00333433"/>
    <w:rsid w:val="003568B8"/>
    <w:rsid w:val="00372359"/>
    <w:rsid w:val="003B20F6"/>
    <w:rsid w:val="003B2DDB"/>
    <w:rsid w:val="003B5A13"/>
    <w:rsid w:val="003C3031"/>
    <w:rsid w:val="003C6962"/>
    <w:rsid w:val="003E5A37"/>
    <w:rsid w:val="004429E4"/>
    <w:rsid w:val="00454D57"/>
    <w:rsid w:val="00491C6B"/>
    <w:rsid w:val="00497C60"/>
    <w:rsid w:val="004C48B1"/>
    <w:rsid w:val="004F3C2E"/>
    <w:rsid w:val="00522C92"/>
    <w:rsid w:val="00573952"/>
    <w:rsid w:val="005817D6"/>
    <w:rsid w:val="00583FB3"/>
    <w:rsid w:val="00585060"/>
    <w:rsid w:val="00590AC3"/>
    <w:rsid w:val="00594B58"/>
    <w:rsid w:val="005A7FF3"/>
    <w:rsid w:val="005D5EA0"/>
    <w:rsid w:val="005F1E16"/>
    <w:rsid w:val="00615D49"/>
    <w:rsid w:val="006244CF"/>
    <w:rsid w:val="006668F2"/>
    <w:rsid w:val="0067762C"/>
    <w:rsid w:val="007303A9"/>
    <w:rsid w:val="00744981"/>
    <w:rsid w:val="00787183"/>
    <w:rsid w:val="007A1B5F"/>
    <w:rsid w:val="007B62C8"/>
    <w:rsid w:val="007B7FE0"/>
    <w:rsid w:val="007C5706"/>
    <w:rsid w:val="0081547A"/>
    <w:rsid w:val="00826202"/>
    <w:rsid w:val="008A2EF1"/>
    <w:rsid w:val="008B5311"/>
    <w:rsid w:val="008C359C"/>
    <w:rsid w:val="008E5A72"/>
    <w:rsid w:val="008F12F9"/>
    <w:rsid w:val="00912583"/>
    <w:rsid w:val="00913A46"/>
    <w:rsid w:val="009234C7"/>
    <w:rsid w:val="009520BC"/>
    <w:rsid w:val="00961248"/>
    <w:rsid w:val="0096269C"/>
    <w:rsid w:val="00967D81"/>
    <w:rsid w:val="0099026A"/>
    <w:rsid w:val="00993493"/>
    <w:rsid w:val="00996388"/>
    <w:rsid w:val="009E3AA2"/>
    <w:rsid w:val="009E4EE0"/>
    <w:rsid w:val="00A51388"/>
    <w:rsid w:val="00A54486"/>
    <w:rsid w:val="00A93235"/>
    <w:rsid w:val="00AC2719"/>
    <w:rsid w:val="00B04990"/>
    <w:rsid w:val="00B129EB"/>
    <w:rsid w:val="00B12FF2"/>
    <w:rsid w:val="00B41F02"/>
    <w:rsid w:val="00B43F9E"/>
    <w:rsid w:val="00BA0EA4"/>
    <w:rsid w:val="00BD127E"/>
    <w:rsid w:val="00BE6F9D"/>
    <w:rsid w:val="00BF1AD4"/>
    <w:rsid w:val="00BF265A"/>
    <w:rsid w:val="00C0628A"/>
    <w:rsid w:val="00C33545"/>
    <w:rsid w:val="00C41258"/>
    <w:rsid w:val="00C42F50"/>
    <w:rsid w:val="00C96104"/>
    <w:rsid w:val="00CC78A8"/>
    <w:rsid w:val="00CD6A4C"/>
    <w:rsid w:val="00CE0DED"/>
    <w:rsid w:val="00D44FF3"/>
    <w:rsid w:val="00D463E7"/>
    <w:rsid w:val="00D61915"/>
    <w:rsid w:val="00D63128"/>
    <w:rsid w:val="00D8575F"/>
    <w:rsid w:val="00D97EA5"/>
    <w:rsid w:val="00DA1002"/>
    <w:rsid w:val="00DA228E"/>
    <w:rsid w:val="00DD4E71"/>
    <w:rsid w:val="00DF3DEA"/>
    <w:rsid w:val="00E147B4"/>
    <w:rsid w:val="00E64D23"/>
    <w:rsid w:val="00E66D3D"/>
    <w:rsid w:val="00EB2045"/>
    <w:rsid w:val="00EB483C"/>
    <w:rsid w:val="00EC76D3"/>
    <w:rsid w:val="00EF08CD"/>
    <w:rsid w:val="00EF2851"/>
    <w:rsid w:val="00F20257"/>
    <w:rsid w:val="00FB2B49"/>
    <w:rsid w:val="039667A9"/>
    <w:rsid w:val="1B221348"/>
    <w:rsid w:val="207A07F3"/>
    <w:rsid w:val="31D621D1"/>
    <w:rsid w:val="34D34D16"/>
    <w:rsid w:val="36A14FC0"/>
    <w:rsid w:val="5DD4663C"/>
    <w:rsid w:val="769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09CA-0265-4421-89EE-6C184F0100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454</Characters>
  <Lines>1</Lines>
  <Paragraphs>1</Paragraphs>
  <TotalTime>4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2022-06-06T03:04:00Z</dcterms:created>
  <dc:creator>Lenovo User</dc:creator>
  <cp:lastModifiedBy>Hua</cp:lastModifiedBy>
  <cp:lastPrinted>2017-06-12T06:50:00Z</cp:lastPrinted>
  <dcterms:modified xsi:type="dcterms:W3CDTF">2026-03-31T08:17:44Z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957820DA913C420699B70580E45E6F0A</vt:lpwstr>
  </property>
  <property fmtid="{D5CDD505-2E9C-101B-9397-08002B2CF9AE}" pid="4" name="KSOTemplateDocerSaveRecord">
    <vt:lpwstr>eyJoZGlkIjoiODA5NWY3OGI0MTcxYjNmMjJmYzNlY2QyMGVjZjQ5OTEiLCJ1c2VySWQiOiIyODYwNDQxMzQifQ==</vt:lpwstr>
  </property>
</Properties>
</file>